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7CD21" w14:textId="77777777" w:rsidR="005A139B" w:rsidRDefault="008B2ED7">
      <w:pPr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CCA5CB" wp14:editId="2301134C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8229600" cy="4800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EE855" w14:textId="77777777" w:rsidR="008B2ED7" w:rsidRPr="008B2ED7" w:rsidRDefault="008B2ED7" w:rsidP="008B2ED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B2E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Be Very Organized</w:t>
                            </w:r>
                            <w:r w:rsidRPr="008B2E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7D3C8D7" w14:textId="77777777" w:rsidR="008B2ED7" w:rsidRPr="008B2ED7" w:rsidRDefault="008B2ED7" w:rsidP="008B2E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B2ED7">
                              <w:rPr>
                                <w:sz w:val="24"/>
                                <w:szCs w:val="24"/>
                              </w:rPr>
                              <w:t xml:space="preserve">Since a TBL experience can provoke some discomfort in your students; any perceived lack of instructor preparation can be a lightning rod for them to vent their discomfort at you. Don’t </w:t>
                            </w:r>
                            <w:r w:rsidR="004306B1">
                              <w:rPr>
                                <w:sz w:val="24"/>
                                <w:szCs w:val="24"/>
                              </w:rPr>
                              <w:t>give them a target</w:t>
                            </w:r>
                            <w:r w:rsidR="00211066"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  <w:r w:rsidRPr="008B2ED7">
                              <w:rPr>
                                <w:sz w:val="24"/>
                                <w:szCs w:val="24"/>
                              </w:rPr>
                              <w:t xml:space="preserve"> Give yourself the gift of time. Team-Based Learning is NOT </w:t>
                            </w:r>
                            <w:proofErr w:type="gramStart"/>
                            <w:r w:rsidRPr="008B2ED7">
                              <w:rPr>
                                <w:sz w:val="24"/>
                                <w:szCs w:val="24"/>
                              </w:rPr>
                              <w:t>a last</w:t>
                            </w:r>
                            <w:proofErr w:type="gramEnd"/>
                            <w:r w:rsidRPr="008B2ED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06B1">
                              <w:rPr>
                                <w:sz w:val="24"/>
                                <w:szCs w:val="24"/>
                              </w:rPr>
                              <w:t xml:space="preserve">minute pedagogy.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Wordsmithing your</w:t>
                            </w:r>
                            <w:r w:rsidRPr="008B2ED7">
                              <w:rPr>
                                <w:sz w:val="24"/>
                                <w:szCs w:val="24"/>
                              </w:rPr>
                              <w:t xml:space="preserve"> PowerPoint slide deck the night before class might work for a lecture course, but will not work for TBL. A good, integrated TBL experience needs lot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 of fore thought</w:t>
                            </w:r>
                            <w:r w:rsidR="004306B1">
                              <w:rPr>
                                <w:sz w:val="24"/>
                                <w:szCs w:val="24"/>
                              </w:rPr>
                              <w:t>, reflection,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and planning.</w:t>
                            </w:r>
                            <w:r w:rsidRPr="008B2ED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2CCB047" w14:textId="77777777" w:rsidR="008B2ED7" w:rsidRPr="008B2ED7" w:rsidRDefault="008B2ED7" w:rsidP="008B2ED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1937B46" w14:textId="77777777" w:rsidR="008B2ED7" w:rsidRPr="008B2ED7" w:rsidRDefault="008B2ED7" w:rsidP="008B2ED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B2E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Sell your Rationales</w:t>
                            </w:r>
                          </w:p>
                          <w:p w14:paraId="61ECD9FC" w14:textId="77777777" w:rsidR="008B2ED7" w:rsidRPr="008B2ED7" w:rsidRDefault="008B2ED7" w:rsidP="008B2E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673832B" w14:textId="77777777" w:rsidR="008B2ED7" w:rsidRPr="008B2ED7" w:rsidRDefault="008B2ED7" w:rsidP="008B2E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B2ED7">
                              <w:rPr>
                                <w:sz w:val="24"/>
                                <w:szCs w:val="24"/>
                              </w:rPr>
                              <w:t xml:space="preserve">You need to make a </w:t>
                            </w:r>
                            <w:r w:rsidR="004306B1">
                              <w:rPr>
                                <w:sz w:val="24"/>
                                <w:szCs w:val="24"/>
                              </w:rPr>
                              <w:t xml:space="preserve">convincing case to your students on why it </w:t>
                            </w:r>
                            <w:r w:rsidRPr="008B2ED7">
                              <w:rPr>
                                <w:sz w:val="24"/>
                                <w:szCs w:val="24"/>
                              </w:rPr>
                              <w:t xml:space="preserve">is important to use TBL. </w:t>
                            </w:r>
                            <w:r w:rsidR="004306B1">
                              <w:rPr>
                                <w:sz w:val="24"/>
                                <w:szCs w:val="24"/>
                              </w:rPr>
                              <w:t xml:space="preserve">You may not convince everyone, but can often get those that are unconvinced to at least commit to the “experiment” of using TBL. </w:t>
                            </w:r>
                            <w:r w:rsidRPr="008B2ED7">
                              <w:rPr>
                                <w:sz w:val="24"/>
                                <w:szCs w:val="24"/>
                              </w:rPr>
                              <w:t xml:space="preserve">You will need to remind students periodically during </w:t>
                            </w:r>
                            <w:r w:rsidR="004306B1">
                              <w:rPr>
                                <w:sz w:val="24"/>
                                <w:szCs w:val="24"/>
                              </w:rPr>
                              <w:t xml:space="preserve">TBL activities during </w:t>
                            </w:r>
                            <w:r w:rsidRPr="008B2ED7">
                              <w:rPr>
                                <w:sz w:val="24"/>
                                <w:szCs w:val="24"/>
                              </w:rPr>
                              <w:t xml:space="preserve">the semester of your </w:t>
                            </w:r>
                            <w:r w:rsidR="004306B1">
                              <w:rPr>
                                <w:sz w:val="24"/>
                                <w:szCs w:val="24"/>
                              </w:rPr>
                              <w:t xml:space="preserve">underlying </w:t>
                            </w:r>
                            <w:r w:rsidRPr="008B2ED7">
                              <w:rPr>
                                <w:sz w:val="24"/>
                                <w:szCs w:val="24"/>
                              </w:rPr>
                              <w:t>rationales</w:t>
                            </w:r>
                            <w:r w:rsidR="004306B1">
                              <w:rPr>
                                <w:sz w:val="24"/>
                                <w:szCs w:val="24"/>
                              </w:rPr>
                              <w:t xml:space="preserve"> for using TBL</w:t>
                            </w:r>
                            <w:r w:rsidRPr="008B2ED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87BF4AB" w14:textId="77777777" w:rsidR="008B2ED7" w:rsidRPr="008B2ED7" w:rsidRDefault="008B2ED7" w:rsidP="008B2E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6661B1D" w14:textId="77777777" w:rsidR="008B2ED7" w:rsidRPr="008B2ED7" w:rsidRDefault="008B2ED7" w:rsidP="008B2ED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B2E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Expect Resistance</w:t>
                            </w:r>
                          </w:p>
                          <w:p w14:paraId="062AFCF5" w14:textId="77777777" w:rsidR="008B2ED7" w:rsidRPr="008B2ED7" w:rsidRDefault="008B2ED7" w:rsidP="008B2ED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A36F92E" w14:textId="77777777" w:rsidR="008B2ED7" w:rsidRPr="008B2ED7" w:rsidRDefault="008B2ED7" w:rsidP="008B2E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B2ED7">
                              <w:rPr>
                                <w:sz w:val="24"/>
                                <w:szCs w:val="24"/>
                              </w:rPr>
                              <w:t xml:space="preserve">The question isn’t will there be student resistance, but when will it start and how much will there be?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Get your</w:t>
                            </w:r>
                            <w:r w:rsidRPr="008B2ED7">
                              <w:rPr>
                                <w:sz w:val="24"/>
                                <w:szCs w:val="24"/>
                              </w:rPr>
                              <w:t xml:space="preserve">self emotionally ready for this. Many veteran TBL instructors now recognize that it takes a few years to be comfortable with the student discomfort you can provoke with the new classroom paradigm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 w:rsidRPr="008B2ED7">
                              <w:rPr>
                                <w:sz w:val="24"/>
                                <w:szCs w:val="24"/>
                              </w:rPr>
                              <w:t xml:space="preserve"> deep, engaging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learning</w:t>
                            </w:r>
                            <w:r w:rsidRPr="008B2ED7">
                              <w:rPr>
                                <w:sz w:val="24"/>
                                <w:szCs w:val="24"/>
                              </w:rPr>
                              <w:t xml:space="preserve"> experiences.</w:t>
                            </w:r>
                          </w:p>
                          <w:p w14:paraId="6A0219B3" w14:textId="77777777" w:rsidR="008B2ED7" w:rsidRPr="008B2ED7" w:rsidRDefault="008B2ED7" w:rsidP="008B2ED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DA0C682" w14:textId="77777777" w:rsidR="008B2ED7" w:rsidRPr="008B2ED7" w:rsidRDefault="008B2ED7" w:rsidP="008B2ED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B2E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Start Well</w:t>
                            </w:r>
                          </w:p>
                          <w:p w14:paraId="4BEC6B4D" w14:textId="77777777" w:rsidR="008B2ED7" w:rsidRPr="008B2ED7" w:rsidRDefault="008B2ED7" w:rsidP="008B2E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7DD4F66" w14:textId="77777777" w:rsidR="008B2ED7" w:rsidRPr="008B2ED7" w:rsidRDefault="008B2ED7" w:rsidP="008B2E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B2ED7">
                              <w:rPr>
                                <w:sz w:val="24"/>
                                <w:szCs w:val="24"/>
                              </w:rPr>
                              <w:t>Plan your first day carefully. You need to show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your students on the very first day that the</w:t>
                            </w:r>
                            <w:r w:rsidRPr="008B2ED7">
                              <w:rPr>
                                <w:sz w:val="24"/>
                                <w:szCs w:val="24"/>
                              </w:rPr>
                              <w:t xml:space="preserve"> course is different. Get them active early. The first class often focuses on selling your rationales for using TBL, a quick RAT on the syllabus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8B2ED7">
                              <w:rPr>
                                <w:sz w:val="24"/>
                                <w:szCs w:val="24"/>
                              </w:rPr>
                              <w:t xml:space="preserve"> and 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mock </w:t>
                            </w:r>
                            <w:r w:rsidR="004306B1">
                              <w:rPr>
                                <w:sz w:val="24"/>
                                <w:szCs w:val="24"/>
                              </w:rPr>
                              <w:t xml:space="preserve">4S </w:t>
                            </w:r>
                            <w:r w:rsidRPr="008B2ED7">
                              <w:rPr>
                                <w:sz w:val="24"/>
                                <w:szCs w:val="24"/>
                              </w:rPr>
                              <w:t>team task (Gary Smith’s first day questions…work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8B2ED7">
                              <w:rPr>
                                <w:sz w:val="24"/>
                                <w:szCs w:val="24"/>
                              </w:rPr>
                              <w:t xml:space="preserve"> great here). </w:t>
                            </w:r>
                            <w:r w:rsidR="00211066" w:rsidRPr="008B2ED7">
                              <w:rPr>
                                <w:sz w:val="24"/>
                                <w:szCs w:val="24"/>
                              </w:rPr>
                              <w:t>Students have been</w:t>
                            </w:r>
                            <w:r w:rsidR="00211066">
                              <w:rPr>
                                <w:sz w:val="24"/>
                                <w:szCs w:val="24"/>
                              </w:rPr>
                              <w:t xml:space="preserve"> burned by teamwork in the past. You need to</w:t>
                            </w:r>
                            <w:r w:rsidR="00211066" w:rsidRPr="008B2ED7">
                              <w:rPr>
                                <w:sz w:val="24"/>
                                <w:szCs w:val="24"/>
                              </w:rPr>
                              <w:t xml:space="preserve"> explain how TBL is different and how its</w:t>
                            </w:r>
                            <w:r w:rsidR="00211066">
                              <w:rPr>
                                <w:sz w:val="24"/>
                                <w:szCs w:val="24"/>
                              </w:rPr>
                              <w:t xml:space="preserve"> unique </w:t>
                            </w:r>
                            <w:r w:rsidR="00211066" w:rsidRPr="008B2ED7">
                              <w:rPr>
                                <w:sz w:val="24"/>
                                <w:szCs w:val="24"/>
                              </w:rPr>
                              <w:t>structures eliminate or minimize the team dysfunction</w:t>
                            </w:r>
                            <w:r w:rsidR="00211066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211066" w:rsidRPr="008B2ED7">
                              <w:rPr>
                                <w:sz w:val="24"/>
                                <w:szCs w:val="24"/>
                              </w:rPr>
                              <w:t xml:space="preserve"> they have seen in past.</w:t>
                            </w:r>
                          </w:p>
                          <w:p w14:paraId="103BE183" w14:textId="77777777" w:rsidR="008B2ED7" w:rsidRDefault="008B2ED7" w:rsidP="008B2ED7"/>
                          <w:p w14:paraId="64470FD1" w14:textId="77777777" w:rsidR="008B2ED7" w:rsidRDefault="008B2E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0;margin-top:1in;width:9in;height:3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" filled="f" stroked="f">
                <v:textbox>
                  <w:txbxContent>
                    <w:p w14:paraId="166EE855" w14:textId="77777777" w:rsidR="008B2ED7" w:rsidRPr="008B2ED7" w:rsidRDefault="008B2ED7" w:rsidP="008B2ED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B2E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Be Very Organized</w:t>
                      </w:r>
                      <w:r w:rsidRPr="008B2ED7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14:paraId="37D3C8D7" w14:textId="77777777" w:rsidR="008B2ED7" w:rsidRPr="008B2ED7" w:rsidRDefault="008B2ED7" w:rsidP="008B2ED7">
                      <w:pPr>
                        <w:rPr>
                          <w:sz w:val="24"/>
                          <w:szCs w:val="24"/>
                        </w:rPr>
                      </w:pPr>
                      <w:r w:rsidRPr="008B2ED7">
                        <w:rPr>
                          <w:sz w:val="24"/>
                          <w:szCs w:val="24"/>
                        </w:rPr>
                        <w:t xml:space="preserve">Since a TBL experience can provoke some discomfort in your students; any perceived lack of instructor preparation can be a lightning rod for them to vent their discomfort at you. Don’t </w:t>
                      </w:r>
                      <w:r w:rsidR="004306B1">
                        <w:rPr>
                          <w:sz w:val="24"/>
                          <w:szCs w:val="24"/>
                        </w:rPr>
                        <w:t>give them a target</w:t>
                      </w:r>
                      <w:r w:rsidR="00211066">
                        <w:rPr>
                          <w:sz w:val="24"/>
                          <w:szCs w:val="24"/>
                        </w:rPr>
                        <w:t>!</w:t>
                      </w:r>
                      <w:r w:rsidRPr="008B2ED7">
                        <w:rPr>
                          <w:sz w:val="24"/>
                          <w:szCs w:val="24"/>
                        </w:rPr>
                        <w:t xml:space="preserve"> Give yourself the gift of time. Team-Based Learning is NOT </w:t>
                      </w:r>
                      <w:proofErr w:type="gramStart"/>
                      <w:r w:rsidRPr="008B2ED7">
                        <w:rPr>
                          <w:sz w:val="24"/>
                          <w:szCs w:val="24"/>
                        </w:rPr>
                        <w:t>a last</w:t>
                      </w:r>
                      <w:proofErr w:type="gramEnd"/>
                      <w:r w:rsidRPr="008B2ED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306B1">
                        <w:rPr>
                          <w:sz w:val="24"/>
                          <w:szCs w:val="24"/>
                        </w:rPr>
                        <w:t xml:space="preserve">minute pedagogy. </w:t>
                      </w:r>
                      <w:r>
                        <w:rPr>
                          <w:sz w:val="24"/>
                          <w:szCs w:val="24"/>
                        </w:rPr>
                        <w:t>Wordsmithing your</w:t>
                      </w:r>
                      <w:r w:rsidRPr="008B2ED7">
                        <w:rPr>
                          <w:sz w:val="24"/>
                          <w:szCs w:val="24"/>
                        </w:rPr>
                        <w:t xml:space="preserve"> PowerPoint slide deck the night before class might work for a lecture course, but will not work for TBL. A good, integrated TBL experience needs lot</w:t>
                      </w:r>
                      <w:r>
                        <w:rPr>
                          <w:sz w:val="24"/>
                          <w:szCs w:val="24"/>
                        </w:rPr>
                        <w:t>s of fore thought</w:t>
                      </w:r>
                      <w:r w:rsidR="004306B1">
                        <w:rPr>
                          <w:sz w:val="24"/>
                          <w:szCs w:val="24"/>
                        </w:rPr>
                        <w:t>, reflection,</w:t>
                      </w:r>
                      <w:r>
                        <w:rPr>
                          <w:sz w:val="24"/>
                          <w:szCs w:val="24"/>
                        </w:rPr>
                        <w:t xml:space="preserve"> and planning.</w:t>
                      </w:r>
                      <w:r w:rsidRPr="008B2ED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2CCB047" w14:textId="77777777" w:rsidR="008B2ED7" w:rsidRPr="008B2ED7" w:rsidRDefault="008B2ED7" w:rsidP="008B2ED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1937B46" w14:textId="77777777" w:rsidR="008B2ED7" w:rsidRPr="008B2ED7" w:rsidRDefault="008B2ED7" w:rsidP="008B2ED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B2E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Sell your Rationales</w:t>
                      </w:r>
                    </w:p>
                    <w:p w14:paraId="61ECD9FC" w14:textId="77777777" w:rsidR="008B2ED7" w:rsidRPr="008B2ED7" w:rsidRDefault="008B2ED7" w:rsidP="008B2ED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673832B" w14:textId="77777777" w:rsidR="008B2ED7" w:rsidRPr="008B2ED7" w:rsidRDefault="008B2ED7" w:rsidP="008B2ED7">
                      <w:pPr>
                        <w:rPr>
                          <w:sz w:val="24"/>
                          <w:szCs w:val="24"/>
                        </w:rPr>
                      </w:pPr>
                      <w:r w:rsidRPr="008B2ED7">
                        <w:rPr>
                          <w:sz w:val="24"/>
                          <w:szCs w:val="24"/>
                        </w:rPr>
                        <w:t xml:space="preserve">You need to make a </w:t>
                      </w:r>
                      <w:r w:rsidR="004306B1">
                        <w:rPr>
                          <w:sz w:val="24"/>
                          <w:szCs w:val="24"/>
                        </w:rPr>
                        <w:t xml:space="preserve">convincing case to your students on why it </w:t>
                      </w:r>
                      <w:r w:rsidRPr="008B2ED7">
                        <w:rPr>
                          <w:sz w:val="24"/>
                          <w:szCs w:val="24"/>
                        </w:rPr>
                        <w:t xml:space="preserve">is important to use TBL. </w:t>
                      </w:r>
                      <w:r w:rsidR="004306B1">
                        <w:rPr>
                          <w:sz w:val="24"/>
                          <w:szCs w:val="24"/>
                        </w:rPr>
                        <w:t xml:space="preserve">You may not convince everyone, but can often get those that are unconvinced to at least commit to the “experiment” of using TBL. </w:t>
                      </w:r>
                      <w:r w:rsidRPr="008B2ED7">
                        <w:rPr>
                          <w:sz w:val="24"/>
                          <w:szCs w:val="24"/>
                        </w:rPr>
                        <w:t xml:space="preserve">You will need to remind students periodically during </w:t>
                      </w:r>
                      <w:r w:rsidR="004306B1">
                        <w:rPr>
                          <w:sz w:val="24"/>
                          <w:szCs w:val="24"/>
                        </w:rPr>
                        <w:t xml:space="preserve">TBL activities during </w:t>
                      </w:r>
                      <w:r w:rsidRPr="008B2ED7">
                        <w:rPr>
                          <w:sz w:val="24"/>
                          <w:szCs w:val="24"/>
                        </w:rPr>
                        <w:t xml:space="preserve">the semester of your </w:t>
                      </w:r>
                      <w:r w:rsidR="004306B1">
                        <w:rPr>
                          <w:sz w:val="24"/>
                          <w:szCs w:val="24"/>
                        </w:rPr>
                        <w:t xml:space="preserve">underlying </w:t>
                      </w:r>
                      <w:r w:rsidRPr="008B2ED7">
                        <w:rPr>
                          <w:sz w:val="24"/>
                          <w:szCs w:val="24"/>
                        </w:rPr>
                        <w:t>rationales</w:t>
                      </w:r>
                      <w:r w:rsidR="004306B1">
                        <w:rPr>
                          <w:sz w:val="24"/>
                          <w:szCs w:val="24"/>
                        </w:rPr>
                        <w:t xml:space="preserve"> for using TBL</w:t>
                      </w:r>
                      <w:r w:rsidRPr="008B2ED7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287BF4AB" w14:textId="77777777" w:rsidR="008B2ED7" w:rsidRPr="008B2ED7" w:rsidRDefault="008B2ED7" w:rsidP="008B2ED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6661B1D" w14:textId="77777777" w:rsidR="008B2ED7" w:rsidRPr="008B2ED7" w:rsidRDefault="008B2ED7" w:rsidP="008B2ED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B2E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Expect Resistance</w:t>
                      </w:r>
                    </w:p>
                    <w:p w14:paraId="062AFCF5" w14:textId="77777777" w:rsidR="008B2ED7" w:rsidRPr="008B2ED7" w:rsidRDefault="008B2ED7" w:rsidP="008B2ED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A36F92E" w14:textId="77777777" w:rsidR="008B2ED7" w:rsidRPr="008B2ED7" w:rsidRDefault="008B2ED7" w:rsidP="008B2ED7">
                      <w:pPr>
                        <w:rPr>
                          <w:sz w:val="24"/>
                          <w:szCs w:val="24"/>
                        </w:rPr>
                      </w:pPr>
                      <w:r w:rsidRPr="008B2ED7">
                        <w:rPr>
                          <w:sz w:val="24"/>
                          <w:szCs w:val="24"/>
                        </w:rPr>
                        <w:t xml:space="preserve">The question isn’t will there be student resistance, but when will it start and how much will there be? </w:t>
                      </w:r>
                      <w:r>
                        <w:rPr>
                          <w:sz w:val="24"/>
                          <w:szCs w:val="24"/>
                        </w:rPr>
                        <w:t>Get your</w:t>
                      </w:r>
                      <w:r w:rsidRPr="008B2ED7">
                        <w:rPr>
                          <w:sz w:val="24"/>
                          <w:szCs w:val="24"/>
                        </w:rPr>
                        <w:t xml:space="preserve">self emotionally ready for this. Many veteran TBL instructors now recognize that it takes a few years to be comfortable with the student discomfort you can provoke with the new classroom paradigm </w:t>
                      </w:r>
                      <w:r>
                        <w:rPr>
                          <w:sz w:val="24"/>
                          <w:szCs w:val="24"/>
                        </w:rPr>
                        <w:t>of</w:t>
                      </w:r>
                      <w:r w:rsidRPr="008B2ED7">
                        <w:rPr>
                          <w:sz w:val="24"/>
                          <w:szCs w:val="24"/>
                        </w:rPr>
                        <w:t xml:space="preserve"> deep, engaging </w:t>
                      </w:r>
                      <w:r>
                        <w:rPr>
                          <w:sz w:val="24"/>
                          <w:szCs w:val="24"/>
                        </w:rPr>
                        <w:t>learning</w:t>
                      </w:r>
                      <w:r w:rsidRPr="008B2ED7">
                        <w:rPr>
                          <w:sz w:val="24"/>
                          <w:szCs w:val="24"/>
                        </w:rPr>
                        <w:t xml:space="preserve"> experiences.</w:t>
                      </w:r>
                    </w:p>
                    <w:p w14:paraId="6A0219B3" w14:textId="77777777" w:rsidR="008B2ED7" w:rsidRPr="008B2ED7" w:rsidRDefault="008B2ED7" w:rsidP="008B2ED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DA0C682" w14:textId="77777777" w:rsidR="008B2ED7" w:rsidRPr="008B2ED7" w:rsidRDefault="008B2ED7" w:rsidP="008B2ED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B2E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Start Well</w:t>
                      </w:r>
                    </w:p>
                    <w:p w14:paraId="4BEC6B4D" w14:textId="77777777" w:rsidR="008B2ED7" w:rsidRPr="008B2ED7" w:rsidRDefault="008B2ED7" w:rsidP="008B2ED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7DD4F66" w14:textId="77777777" w:rsidR="008B2ED7" w:rsidRPr="008B2ED7" w:rsidRDefault="008B2ED7" w:rsidP="008B2ED7">
                      <w:pPr>
                        <w:rPr>
                          <w:sz w:val="24"/>
                          <w:szCs w:val="24"/>
                        </w:rPr>
                      </w:pPr>
                      <w:r w:rsidRPr="008B2ED7">
                        <w:rPr>
                          <w:sz w:val="24"/>
                          <w:szCs w:val="24"/>
                        </w:rPr>
                        <w:t>Plan your first day carefully. You need to show</w:t>
                      </w:r>
                      <w:r>
                        <w:rPr>
                          <w:sz w:val="24"/>
                          <w:szCs w:val="24"/>
                        </w:rPr>
                        <w:t xml:space="preserve"> your students on the very first day that the</w:t>
                      </w:r>
                      <w:r w:rsidRPr="008B2ED7">
                        <w:rPr>
                          <w:sz w:val="24"/>
                          <w:szCs w:val="24"/>
                        </w:rPr>
                        <w:t xml:space="preserve"> course is different. Get them active early. The first class often focuses on selling your rationales for using TBL, a quick RAT on the syllabus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8B2ED7">
                        <w:rPr>
                          <w:sz w:val="24"/>
                          <w:szCs w:val="24"/>
                        </w:rPr>
                        <w:t xml:space="preserve"> and a </w:t>
                      </w:r>
                      <w:r>
                        <w:rPr>
                          <w:sz w:val="24"/>
                          <w:szCs w:val="24"/>
                        </w:rPr>
                        <w:t xml:space="preserve">mock </w:t>
                      </w:r>
                      <w:r w:rsidR="004306B1">
                        <w:rPr>
                          <w:sz w:val="24"/>
                          <w:szCs w:val="24"/>
                        </w:rPr>
                        <w:t xml:space="preserve">4S </w:t>
                      </w:r>
                      <w:r w:rsidRPr="008B2ED7">
                        <w:rPr>
                          <w:sz w:val="24"/>
                          <w:szCs w:val="24"/>
                        </w:rPr>
                        <w:t>team task (Gary Smith’s first day questions…work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Pr="008B2ED7">
                        <w:rPr>
                          <w:sz w:val="24"/>
                          <w:szCs w:val="24"/>
                        </w:rPr>
                        <w:t xml:space="preserve"> great here). </w:t>
                      </w:r>
                      <w:r w:rsidR="00211066" w:rsidRPr="008B2ED7">
                        <w:rPr>
                          <w:sz w:val="24"/>
                          <w:szCs w:val="24"/>
                        </w:rPr>
                        <w:t>Students have been</w:t>
                      </w:r>
                      <w:r w:rsidR="00211066">
                        <w:rPr>
                          <w:sz w:val="24"/>
                          <w:szCs w:val="24"/>
                        </w:rPr>
                        <w:t xml:space="preserve"> burned by teamwork in the past. You need to</w:t>
                      </w:r>
                      <w:r w:rsidR="00211066" w:rsidRPr="008B2ED7">
                        <w:rPr>
                          <w:sz w:val="24"/>
                          <w:szCs w:val="24"/>
                        </w:rPr>
                        <w:t xml:space="preserve"> explain how TBL is different and how its</w:t>
                      </w:r>
                      <w:r w:rsidR="00211066">
                        <w:rPr>
                          <w:sz w:val="24"/>
                          <w:szCs w:val="24"/>
                        </w:rPr>
                        <w:t xml:space="preserve"> unique </w:t>
                      </w:r>
                      <w:r w:rsidR="00211066" w:rsidRPr="008B2ED7">
                        <w:rPr>
                          <w:sz w:val="24"/>
                          <w:szCs w:val="24"/>
                        </w:rPr>
                        <w:t>structures eliminate or minimize the team dysfunction</w:t>
                      </w:r>
                      <w:r w:rsidR="00211066">
                        <w:rPr>
                          <w:sz w:val="24"/>
                          <w:szCs w:val="24"/>
                        </w:rPr>
                        <w:t>s</w:t>
                      </w:r>
                      <w:r w:rsidR="00211066" w:rsidRPr="008B2ED7">
                        <w:rPr>
                          <w:sz w:val="24"/>
                          <w:szCs w:val="24"/>
                        </w:rPr>
                        <w:t xml:space="preserve"> they have seen in past.</w:t>
                      </w:r>
                    </w:p>
                    <w:p w14:paraId="103BE183" w14:textId="77777777" w:rsidR="008B2ED7" w:rsidRDefault="008B2ED7" w:rsidP="008B2ED7"/>
                    <w:p w14:paraId="64470FD1" w14:textId="77777777" w:rsidR="008B2ED7" w:rsidRDefault="008B2ED7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4E0713" wp14:editId="7B726B25">
                <wp:simplePos x="0" y="0"/>
                <wp:positionH relativeFrom="column">
                  <wp:posOffset>-457200</wp:posOffset>
                </wp:positionH>
                <wp:positionV relativeFrom="paragraph">
                  <wp:posOffset>-914400</wp:posOffset>
                </wp:positionV>
                <wp:extent cx="9144000" cy="6858000"/>
                <wp:effectExtent l="76200" t="50800" r="76200" b="101600"/>
                <wp:wrapThrough wrapText="bothSides">
                  <wp:wrapPolygon edited="0">
                    <wp:start x="-180" y="-160"/>
                    <wp:lineTo x="-180" y="21840"/>
                    <wp:lineTo x="21720" y="21840"/>
                    <wp:lineTo x="21720" y="-160"/>
                    <wp:lineTo x="-180" y="-16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35.95pt;margin-top:-71.95pt;width:10in;height:54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" filled="f" strokecolor="black [3213]" strokeweight="4.5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5A139B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56565" wp14:editId="6B8FD6BD">
                <wp:simplePos x="0" y="0"/>
                <wp:positionH relativeFrom="column">
                  <wp:posOffset>2286000</wp:posOffset>
                </wp:positionH>
                <wp:positionV relativeFrom="paragraph">
                  <wp:posOffset>-685800</wp:posOffset>
                </wp:positionV>
                <wp:extent cx="4800600" cy="1143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6E080" w14:textId="77777777" w:rsidR="005A139B" w:rsidRPr="005A139B" w:rsidRDefault="005A139B">
                            <w:pPr>
                              <w:rPr>
                                <w:rFonts w:ascii="Avenir Black" w:hAnsi="Avenir Black"/>
                                <w:sz w:val="144"/>
                                <w:szCs w:val="144"/>
                              </w:rPr>
                            </w:pPr>
                            <w:r w:rsidRPr="005A139B">
                              <w:rPr>
                                <w:rFonts w:ascii="Avenir Black" w:hAnsi="Avenir Black"/>
                                <w:sz w:val="144"/>
                                <w:szCs w:val="144"/>
                              </w:rPr>
                              <w:t>CAUTION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0pt;margin-top:-53.95pt;width:378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" filled="f" stroked="f">
                <v:textbox>
                  <w:txbxContent>
                    <w:p w:rsidR="005A139B" w:rsidRPr="005A139B" w:rsidRDefault="005A139B">
                      <w:pPr>
                        <w:rPr>
                          <w:rFonts w:ascii="Avenir Black" w:hAnsi="Avenir Black"/>
                          <w:sz w:val="144"/>
                          <w:szCs w:val="144"/>
                        </w:rPr>
                      </w:pPr>
                      <w:r w:rsidRPr="005A139B">
                        <w:rPr>
                          <w:rFonts w:ascii="Avenir Black" w:hAnsi="Avenir Black"/>
                          <w:sz w:val="144"/>
                          <w:szCs w:val="144"/>
                        </w:rPr>
                        <w:t>CAUTION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139B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E0507" wp14:editId="68839477">
                <wp:simplePos x="0" y="0"/>
                <wp:positionH relativeFrom="column">
                  <wp:posOffset>1451610</wp:posOffset>
                </wp:positionH>
                <wp:positionV relativeFrom="paragraph">
                  <wp:posOffset>-579120</wp:posOffset>
                </wp:positionV>
                <wp:extent cx="685800" cy="1371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5A8A8" w14:textId="77777777" w:rsidR="005A139B" w:rsidRPr="005A139B" w:rsidRDefault="005A139B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5A139B">
                              <w:rPr>
                                <w:sz w:val="144"/>
                                <w:szCs w:val="14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14.3pt;margin-top:-45.55pt;width:54pt;height:10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" filled="f" stroked="f">
                <v:textbox>
                  <w:txbxContent>
                    <w:p w:rsidR="005A139B" w:rsidRPr="005A139B" w:rsidRDefault="005A139B">
                      <w:pPr>
                        <w:rPr>
                          <w:sz w:val="144"/>
                          <w:szCs w:val="144"/>
                        </w:rPr>
                      </w:pPr>
                      <w:r w:rsidRPr="005A139B">
                        <w:rPr>
                          <w:sz w:val="144"/>
                          <w:szCs w:val="144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139B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3788B" wp14:editId="239421C6">
                <wp:simplePos x="0" y="0"/>
                <wp:positionH relativeFrom="column">
                  <wp:posOffset>1143000</wp:posOffset>
                </wp:positionH>
                <wp:positionV relativeFrom="paragraph">
                  <wp:posOffset>-685800</wp:posOffset>
                </wp:positionV>
                <wp:extent cx="1143000" cy="1143000"/>
                <wp:effectExtent l="76200" t="50800" r="101600" b="127000"/>
                <wp:wrapThrough wrapText="bothSides">
                  <wp:wrapPolygon edited="0">
                    <wp:start x="9120" y="-960"/>
                    <wp:lineTo x="5280" y="-480"/>
                    <wp:lineTo x="5280" y="7200"/>
                    <wp:lineTo x="1440" y="7200"/>
                    <wp:lineTo x="1440" y="14880"/>
                    <wp:lineTo x="-1440" y="14880"/>
                    <wp:lineTo x="-1440" y="23520"/>
                    <wp:lineTo x="23040" y="23520"/>
                    <wp:lineTo x="23040" y="22560"/>
                    <wp:lineTo x="20160" y="15360"/>
                    <wp:lineTo x="12480" y="-960"/>
                    <wp:lineTo x="9120" y="-960"/>
                  </wp:wrapPolygon>
                </wp:wrapThrough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triangle">
                          <a:avLst/>
                        </a:prstGeom>
                        <a:noFill/>
                        <a:ln w="762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90pt;margin-top:-53.95pt;width:90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" filled="f" strokecolor="black [3213]" strokeweight="6pt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bookmarkStart w:id="0" w:name="_GoBack"/>
    <w:bookmarkEnd w:id="0"/>
    <w:p w14:paraId="0CC52297" w14:textId="77777777" w:rsidR="005A139B" w:rsidRPr="00687299" w:rsidRDefault="008B2ED7">
      <w:pPr>
        <w:rPr>
          <w:b/>
        </w:rPr>
      </w:pPr>
      <w:r>
        <w:rPr>
          <w:b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E06207" wp14:editId="2F1D69C1">
                <wp:simplePos x="0" y="0"/>
                <wp:positionH relativeFrom="column">
                  <wp:posOffset>685800</wp:posOffset>
                </wp:positionH>
                <wp:positionV relativeFrom="paragraph">
                  <wp:posOffset>-457200</wp:posOffset>
                </wp:positionV>
                <wp:extent cx="297815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4EB0E" w14:textId="77777777" w:rsidR="008B2ED7" w:rsidRDefault="008B2ED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54pt;margin-top:-35.95pt;width:23.45pt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" filled="f" stroked="f">
                <v:textbox>
                  <w:txbxContent>
                    <w:p w:rsidR="008B2ED7" w:rsidRDefault="008B2ED7"/>
                  </w:txbxContent>
                </v:textbox>
                <w10:wrap type="square"/>
              </v:shape>
            </w:pict>
          </mc:Fallback>
        </mc:AlternateContent>
      </w:r>
    </w:p>
    <w:sectPr w:rsidR="005A139B" w:rsidRPr="00687299" w:rsidSect="008B2ED7">
      <w:pgSz w:w="15840" w:h="12240" w:orient="landscape"/>
      <w:pgMar w:top="2160" w:right="1440" w:bottom="360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99"/>
    <w:rsid w:val="000F4EF5"/>
    <w:rsid w:val="00211066"/>
    <w:rsid w:val="004306B1"/>
    <w:rsid w:val="005A139B"/>
    <w:rsid w:val="00687299"/>
    <w:rsid w:val="0085226A"/>
    <w:rsid w:val="008B2ED7"/>
    <w:rsid w:val="00EB03B7"/>
    <w:rsid w:val="00F631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69B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6A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6A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Macintosh Word</Application>
  <DocSecurity>0</DocSecurity>
  <Lines>1</Lines>
  <Paragraphs>1</Paragraphs>
  <ScaleCrop>false</ScaleCrop>
  <Company>UBC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Sibley</dc:creator>
  <cp:keywords/>
  <dc:description/>
  <cp:lastModifiedBy>James Sibley</cp:lastModifiedBy>
  <cp:revision>2</cp:revision>
  <cp:lastPrinted>2017-04-18T18:53:00Z</cp:lastPrinted>
  <dcterms:created xsi:type="dcterms:W3CDTF">2017-04-18T18:54:00Z</dcterms:created>
  <dcterms:modified xsi:type="dcterms:W3CDTF">2017-04-18T18:54:00Z</dcterms:modified>
</cp:coreProperties>
</file>